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C8" w:rsidRDefault="00480F9B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</w:t>
      </w: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件</w:t>
      </w:r>
    </w:p>
    <w:p w:rsidR="008C65C8" w:rsidRDefault="008C65C8">
      <w:pPr>
        <w:rPr>
          <w:rFonts w:ascii="Times New Roman" w:eastAsia="仿宋" w:hAnsi="Times New Roman" w:cs="Times New Roman"/>
          <w:sz w:val="32"/>
          <w:szCs w:val="32"/>
        </w:rPr>
      </w:pPr>
    </w:p>
    <w:p w:rsidR="008C65C8" w:rsidRDefault="00480F9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</w:t>
      </w:r>
      <w:proofErr w:type="gramStart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和</w:t>
      </w:r>
      <w:proofErr w:type="gramEnd"/>
    </w:p>
    <w:p w:rsidR="008C65C8" w:rsidRDefault="00480F9B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margin" w:tblpXSpec="center" w:tblpY="694"/>
        <w:tblOverlap w:val="never"/>
        <w:tblW w:w="534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4"/>
        <w:gridCol w:w="2128"/>
        <w:gridCol w:w="1415"/>
        <w:gridCol w:w="1698"/>
        <w:gridCol w:w="1778"/>
      </w:tblGrid>
      <w:tr w:rsidR="008C65C8">
        <w:trPr>
          <w:trHeight w:val="20"/>
        </w:trPr>
        <w:tc>
          <w:tcPr>
            <w:tcW w:w="1035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120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/>
                <w:b/>
                <w:kern w:val="0"/>
                <w:sz w:val="20"/>
                <w:szCs w:val="20"/>
              </w:rPr>
              <w:t>涨跌停板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%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96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  <w:t>交易保证金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%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8C65C8">
        <w:trPr>
          <w:trHeight w:val="20"/>
        </w:trPr>
        <w:tc>
          <w:tcPr>
            <w:tcW w:w="103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8C65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8C65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kern w:val="0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8C65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eastAsia="方正仿宋简体"/>
                <w:b/>
                <w:kern w:val="0"/>
                <w:sz w:val="20"/>
                <w:szCs w:val="20"/>
              </w:rPr>
              <w:t>套保</w:t>
            </w:r>
            <w:r>
              <w:rPr>
                <w:rFonts w:eastAsia="方正仿宋简体" w:hint="eastAsia"/>
                <w:b/>
                <w:kern w:val="0"/>
                <w:sz w:val="20"/>
                <w:szCs w:val="20"/>
              </w:rPr>
              <w:t>持仓</w:t>
            </w:r>
            <w:proofErr w:type="gramEnd"/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</w:tr>
      <w:tr w:rsidR="008C65C8">
        <w:trPr>
          <w:trHeight w:val="20"/>
        </w:trPr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铜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CU2702</w:t>
            </w:r>
          </w:p>
        </w:tc>
        <w:tc>
          <w:tcPr>
            <w:tcW w:w="79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10 </w:t>
            </w:r>
          </w:p>
        </w:tc>
        <w:tc>
          <w:tcPr>
            <w:tcW w:w="9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65C8">
        <w:trPr>
          <w:trHeight w:val="20"/>
        </w:trPr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铝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AL2702</w:t>
            </w:r>
          </w:p>
        </w:tc>
        <w:tc>
          <w:tcPr>
            <w:tcW w:w="79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65C8">
        <w:trPr>
          <w:trHeight w:val="20"/>
        </w:trPr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锌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ZN2702</w:t>
            </w:r>
          </w:p>
        </w:tc>
        <w:tc>
          <w:tcPr>
            <w:tcW w:w="79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65C8">
        <w:trPr>
          <w:trHeight w:val="20"/>
        </w:trPr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铅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PB2702</w:t>
            </w:r>
          </w:p>
        </w:tc>
        <w:tc>
          <w:tcPr>
            <w:tcW w:w="79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65C8">
        <w:trPr>
          <w:trHeight w:val="20"/>
        </w:trPr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镍</w:t>
            </w:r>
          </w:p>
        </w:tc>
        <w:tc>
          <w:tcPr>
            <w:tcW w:w="1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NI2702</w:t>
            </w:r>
          </w:p>
        </w:tc>
        <w:tc>
          <w:tcPr>
            <w:tcW w:w="79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锡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SN2702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氧化铝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AO2702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铸造铝合金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AD2702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 w:themeFill="background1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黄金</w:t>
            </w:r>
          </w:p>
        </w:tc>
        <w:tc>
          <w:tcPr>
            <w:tcW w:w="1202" w:type="pct"/>
            <w:shd w:val="clear" w:color="auto" w:fill="FFFFFF" w:themeFill="background1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AU2605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白银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AG2702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螺纹钢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RB2702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热轧卷板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HC2702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线材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WR2702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不锈钢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SS2702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燃料油</w:t>
            </w:r>
          </w:p>
        </w:tc>
        <w:tc>
          <w:tcPr>
            <w:tcW w:w="1202" w:type="pct"/>
            <w:shd w:val="clear" w:color="auto" w:fill="FFFFFF" w:themeFill="background1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FU2703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石油沥青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BU2702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丁二烯橡胶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BR2702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纸浆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SP2702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8C65C8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方正仿宋简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仿宋简体" w:hint="eastAsia"/>
                <w:bCs/>
                <w:color w:val="000000"/>
                <w:kern w:val="0"/>
                <w:sz w:val="20"/>
                <w:szCs w:val="20"/>
              </w:rPr>
              <w:t>胶版印刷纸</w:t>
            </w:r>
          </w:p>
        </w:tc>
        <w:tc>
          <w:tcPr>
            <w:tcW w:w="1202" w:type="pct"/>
            <w:shd w:val="clear" w:color="auto" w:fill="FFFFFF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OP2702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8C65C8" w:rsidRDefault="00480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8C65C8" w:rsidRDefault="008C65C8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8C65C8" w:rsidRDefault="00480F9B">
      <w:pPr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 w:hint="eastAsia"/>
          <w:szCs w:val="21"/>
        </w:rPr>
        <w:t>注：上述合约首日涨跌停板幅度为上述表格内涨跌停板幅度的</w:t>
      </w:r>
      <w:r>
        <w:rPr>
          <w:rFonts w:ascii="Times New Roman" w:eastAsia="方正仿宋简体" w:hAnsi="Times New Roman" w:cs="Times New Roman" w:hint="eastAsia"/>
          <w:szCs w:val="21"/>
        </w:rPr>
        <w:t>2</w:t>
      </w:r>
      <w:r>
        <w:rPr>
          <w:rFonts w:ascii="Times New Roman" w:eastAsia="方正仿宋简体" w:hAnsi="Times New Roman" w:cs="Times New Roman" w:hint="eastAsia"/>
          <w:szCs w:val="21"/>
        </w:rPr>
        <w:t>倍。</w:t>
      </w:r>
    </w:p>
    <w:p w:rsidR="008C65C8" w:rsidRDefault="008C65C8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8C65C8" w:rsidRDefault="008C65C8">
      <w:pPr>
        <w:rPr>
          <w:rFonts w:ascii="Times New Roman" w:eastAsia="方正仿宋简体" w:hAnsi="Times New Roman" w:cs="Times New Roman"/>
          <w:sz w:val="30"/>
          <w:szCs w:val="30"/>
        </w:rPr>
      </w:pPr>
    </w:p>
    <w:sectPr w:rsidR="008C65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F9B" w:rsidRDefault="00480F9B">
      <w:r>
        <w:separator/>
      </w:r>
    </w:p>
  </w:endnote>
  <w:endnote w:type="continuationSeparator" w:id="0">
    <w:p w:rsidR="00480F9B" w:rsidRDefault="0048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C8" w:rsidRDefault="00480F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65C8" w:rsidRDefault="008C65C8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65C8" w:rsidRDefault="008C65C8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F9B" w:rsidRDefault="00480F9B">
      <w:r>
        <w:separator/>
      </w:r>
    </w:p>
  </w:footnote>
  <w:footnote w:type="continuationSeparator" w:id="0">
    <w:p w:rsidR="00480F9B" w:rsidRDefault="0048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5DEF76A"/>
    <w:rsid w:val="9BED04E4"/>
    <w:rsid w:val="ADAB7201"/>
    <w:rsid w:val="B5F72923"/>
    <w:rsid w:val="B6BBE82D"/>
    <w:rsid w:val="B75FCCF7"/>
    <w:rsid w:val="B7EF8B4D"/>
    <w:rsid w:val="BBF746DC"/>
    <w:rsid w:val="BE2FEF30"/>
    <w:rsid w:val="CF973918"/>
    <w:rsid w:val="D5FAD401"/>
    <w:rsid w:val="DBFF1CCB"/>
    <w:rsid w:val="DBFF7EF5"/>
    <w:rsid w:val="DDDF0C27"/>
    <w:rsid w:val="DDEE531F"/>
    <w:rsid w:val="DF3FA427"/>
    <w:rsid w:val="DF9769A7"/>
    <w:rsid w:val="DFF7E6AA"/>
    <w:rsid w:val="E66F0DDD"/>
    <w:rsid w:val="E7E7F430"/>
    <w:rsid w:val="EB1ABE4F"/>
    <w:rsid w:val="EF7B180D"/>
    <w:rsid w:val="F59C2CD7"/>
    <w:rsid w:val="F6BDFE22"/>
    <w:rsid w:val="F6BF30A4"/>
    <w:rsid w:val="F73F8C16"/>
    <w:rsid w:val="F7DB3433"/>
    <w:rsid w:val="F7FD685D"/>
    <w:rsid w:val="F8ECED72"/>
    <w:rsid w:val="F97FC227"/>
    <w:rsid w:val="FB3CC456"/>
    <w:rsid w:val="FB7DDD0B"/>
    <w:rsid w:val="FC779CBC"/>
    <w:rsid w:val="FDFB72E0"/>
    <w:rsid w:val="FDFD79C7"/>
    <w:rsid w:val="FE670906"/>
    <w:rsid w:val="FEB14CD5"/>
    <w:rsid w:val="FED6DC92"/>
    <w:rsid w:val="FEF62680"/>
    <w:rsid w:val="FF5F14A2"/>
    <w:rsid w:val="FF6FDF33"/>
    <w:rsid w:val="FF9D36BD"/>
    <w:rsid w:val="FFBACB44"/>
    <w:rsid w:val="FFBFAD03"/>
    <w:rsid w:val="FFBFD2B9"/>
    <w:rsid w:val="FFD6969F"/>
    <w:rsid w:val="FFE6F420"/>
    <w:rsid w:val="FFEF5E89"/>
    <w:rsid w:val="FFF23E05"/>
    <w:rsid w:val="FFF3A523"/>
    <w:rsid w:val="FFF52F88"/>
    <w:rsid w:val="FFF5FAEF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80F9B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56A7C"/>
    <w:rsid w:val="00762FE8"/>
    <w:rsid w:val="007856E9"/>
    <w:rsid w:val="007A2439"/>
    <w:rsid w:val="007E3C73"/>
    <w:rsid w:val="007F25FB"/>
    <w:rsid w:val="0080580D"/>
    <w:rsid w:val="00823DF8"/>
    <w:rsid w:val="00854BFC"/>
    <w:rsid w:val="008A007D"/>
    <w:rsid w:val="008B10B8"/>
    <w:rsid w:val="008C65C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DD2E8D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0AF83FB9"/>
    <w:rsid w:val="0C0410EB"/>
    <w:rsid w:val="0FC87CEA"/>
    <w:rsid w:val="1BC40C7C"/>
    <w:rsid w:val="1BF400B9"/>
    <w:rsid w:val="1F5364E2"/>
    <w:rsid w:val="1F7D6F11"/>
    <w:rsid w:val="1FF7D5B0"/>
    <w:rsid w:val="2DFE9113"/>
    <w:rsid w:val="2DFEFDB9"/>
    <w:rsid w:val="2FEF6E34"/>
    <w:rsid w:val="30986D57"/>
    <w:rsid w:val="372FBDB6"/>
    <w:rsid w:val="3A1B1EA6"/>
    <w:rsid w:val="3BBD85B9"/>
    <w:rsid w:val="3BEF6E8C"/>
    <w:rsid w:val="3CFDB7B5"/>
    <w:rsid w:val="3E772E7C"/>
    <w:rsid w:val="3EF9FF2E"/>
    <w:rsid w:val="3FFB1BC8"/>
    <w:rsid w:val="3FFB7B68"/>
    <w:rsid w:val="52001207"/>
    <w:rsid w:val="5AFF9D67"/>
    <w:rsid w:val="5BDEEABA"/>
    <w:rsid w:val="5BF52E8B"/>
    <w:rsid w:val="5BFF0A0F"/>
    <w:rsid w:val="5F37BFB4"/>
    <w:rsid w:val="5F5978E6"/>
    <w:rsid w:val="5FE96DCC"/>
    <w:rsid w:val="5FF7FD1B"/>
    <w:rsid w:val="5FFBD807"/>
    <w:rsid w:val="5FFD254A"/>
    <w:rsid w:val="66BE58AE"/>
    <w:rsid w:val="66FF0A74"/>
    <w:rsid w:val="67D77705"/>
    <w:rsid w:val="6BDF6ADC"/>
    <w:rsid w:val="6BFFEE88"/>
    <w:rsid w:val="6DA1ECA9"/>
    <w:rsid w:val="6DF27C68"/>
    <w:rsid w:val="6DF76E29"/>
    <w:rsid w:val="6E5DC297"/>
    <w:rsid w:val="6EB37A9F"/>
    <w:rsid w:val="6EFA1895"/>
    <w:rsid w:val="6F7DEBD4"/>
    <w:rsid w:val="6FF7E8ED"/>
    <w:rsid w:val="75ECCDC4"/>
    <w:rsid w:val="779F1252"/>
    <w:rsid w:val="787CDE79"/>
    <w:rsid w:val="7D7E44B8"/>
    <w:rsid w:val="7DF7489D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AAEA25-FEF8-4C7B-AF25-A6330CD2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SHFE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2026-02-07T02:53:00Z</cp:lastPrinted>
  <dcterms:created xsi:type="dcterms:W3CDTF">2026-02-09T07:38:00Z</dcterms:created>
  <dcterms:modified xsi:type="dcterms:W3CDTF">2026-02-09T07:38:00Z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DE01D713F5066BFE620984691F574BAD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