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22"/>
        </w:rPr>
      </w:pPr>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在实施申报费的品种上，每日信息量达到一定标准的客户或非期货公司会员。其中，做市商做市交易免收申报费。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w:t>
      </w:r>
      <w:r>
        <w:rPr>
          <w:rFonts w:hint="eastAsia" w:eastAsia="黑体" w:cs="Times New Roman"/>
          <w:sz w:val="32"/>
          <w:szCs w:val="22"/>
          <w:lang w:eastAsia="zh-CN"/>
        </w:rPr>
        <w:t>期货品种申报费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期货品种</w:t>
      </w:r>
      <w:r>
        <w:rPr>
          <w:rFonts w:hint="eastAsia" w:ascii="Times New Roman" w:hAnsi="Times New Roman" w:eastAsia="仿宋" w:cs="Times New Roman"/>
          <w:sz w:val="32"/>
          <w:szCs w:val="32"/>
        </w:rPr>
        <w:t>申报费根据客户或非期货公司会员在</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合约上有信息量但无成交，则当日在该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三</w:t>
      </w:r>
      <w:r>
        <w:rPr>
          <w:rFonts w:hint="eastAsia" w:ascii="Times New Roman" w:hAnsi="Times New Roman" w:eastAsia="黑体" w:cs="Times New Roman"/>
          <w:sz w:val="32"/>
          <w:szCs w:val="22"/>
        </w:rPr>
        <w:t>、</w:t>
      </w:r>
      <w:r>
        <w:rPr>
          <w:rFonts w:hint="eastAsia" w:eastAsia="黑体" w:cs="Times New Roman"/>
          <w:sz w:val="32"/>
          <w:szCs w:val="22"/>
          <w:lang w:eastAsia="zh-CN"/>
        </w:rPr>
        <w:t>期权品种申报费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期权</w:t>
      </w:r>
      <w:r>
        <w:rPr>
          <w:rFonts w:hint="eastAsia" w:ascii="Times New Roman" w:hAnsi="Times New Roman" w:eastAsia="仿宋" w:cs="Times New Roman"/>
          <w:sz w:val="32"/>
          <w:szCs w:val="32"/>
        </w:rPr>
        <w:t>申报费根据客户或非期货公司会员在合约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上的报单成交比所在区间以及信息量分梯度计算，按日收取。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w:t>
      </w:r>
      <w:r>
        <w:rPr>
          <w:rFonts w:hint="eastAsia" w:eastAsia="仿宋" w:cs="Times New Roman"/>
          <w:sz w:val="32"/>
          <w:szCs w:val="32"/>
          <w:lang w:eastAsia="zh-CN"/>
        </w:rPr>
        <w:t>、询价</w:t>
      </w:r>
      <w:r>
        <w:rPr>
          <w:rFonts w:hint="eastAsia" w:ascii="Times New Roman" w:hAnsi="Times New Roman" w:eastAsia="仿宋" w:cs="Times New Roman"/>
          <w:sz w:val="32"/>
          <w:szCs w:val="32"/>
        </w:rPr>
        <w:t>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上有信息量但无成交，则当日在该</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四</w:t>
      </w:r>
      <w:r>
        <w:rPr>
          <w:rFonts w:hint="eastAsia" w:ascii="Times New Roman" w:hAnsi="Times New Roman" w:eastAsia="黑体" w:cs="Times New Roman"/>
          <w:sz w:val="32"/>
          <w:szCs w:val="22"/>
        </w:rPr>
        <w:t>、信息量计算</w:t>
      </w:r>
    </w:p>
    <w:p>
      <w:pPr>
        <w:spacing w:line="360" w:lineRule="auto"/>
        <w:ind w:firstLine="642"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2" w:firstLineChars="200"/>
        <w:rPr>
          <w:rFonts w:hint="eastAsia" w:ascii="Times New Roman" w:hAnsi="Times New Roman" w:eastAsia="仿宋" w:cs="Times New Roman"/>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spacing w:line="360" w:lineRule="auto"/>
        <w:ind w:firstLine="642"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b/>
          <w:sz w:val="32"/>
          <w:szCs w:val="32"/>
          <w:lang w:eastAsia="zh-CN"/>
        </w:rPr>
        <w:t>询价指令：</w:t>
      </w:r>
      <w:r>
        <w:rPr>
          <w:rFonts w:hint="eastAsia" w:eastAsia="仿宋" w:cs="Times New Roman"/>
          <w:sz w:val="32"/>
          <w:szCs w:val="32"/>
          <w:lang w:eastAsia="zh-CN"/>
        </w:rPr>
        <w:t>计入信息量（仅针对期权）。</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五</w:t>
      </w:r>
      <w:r>
        <w:rPr>
          <w:rFonts w:hint="eastAsia" w:ascii="Times New Roman" w:hAnsi="Times New Roman" w:eastAsia="黑体" w:cs="Times New Roman"/>
          <w:sz w:val="32"/>
          <w:szCs w:val="22"/>
        </w:rPr>
        <w:t>、收取方式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ascii="Times New Roman" w:hAnsi="Times New Roman" w:eastAsia="仿宋" w:cs="Times New Roman"/>
          <w:sz w:val="32"/>
          <w:szCs w:val="30"/>
        </w:rPr>
      </w:pPr>
      <w:bookmarkStart w:id="0" w:name="_GoBack"/>
      <w:bookmarkEnd w:id="0"/>
    </w:p>
    <w:p>
      <w:pPr>
        <w:rPr>
          <w:rFonts w:ascii="仿宋" w:hAnsi="仿宋" w:eastAsia="仿宋"/>
          <w:sz w:val="32"/>
          <w:szCs w:val="32"/>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C0006AD"/>
    <w:rsid w:val="23FB6EAA"/>
    <w:rsid w:val="2D2A393B"/>
    <w:rsid w:val="37335B48"/>
    <w:rsid w:val="3AA452E6"/>
    <w:rsid w:val="3B7F12F6"/>
    <w:rsid w:val="3CAB6066"/>
    <w:rsid w:val="3D6BE8E8"/>
    <w:rsid w:val="3E7D6B85"/>
    <w:rsid w:val="3FDF290D"/>
    <w:rsid w:val="3FEBAFBF"/>
    <w:rsid w:val="4D353BB5"/>
    <w:rsid w:val="4DDF1563"/>
    <w:rsid w:val="52192FF5"/>
    <w:rsid w:val="5777D4EB"/>
    <w:rsid w:val="57CF2A09"/>
    <w:rsid w:val="57F7C3D4"/>
    <w:rsid w:val="5E5A057F"/>
    <w:rsid w:val="5E5EED92"/>
    <w:rsid w:val="5E77C593"/>
    <w:rsid w:val="5E9B9A2C"/>
    <w:rsid w:val="5F5ACEEE"/>
    <w:rsid w:val="5FB75A7C"/>
    <w:rsid w:val="5FE69308"/>
    <w:rsid w:val="5FFE5D85"/>
    <w:rsid w:val="66FF866D"/>
    <w:rsid w:val="69FF9925"/>
    <w:rsid w:val="6AFA5F4E"/>
    <w:rsid w:val="6D79709B"/>
    <w:rsid w:val="6DB7653C"/>
    <w:rsid w:val="6E6BAA54"/>
    <w:rsid w:val="6F5760A7"/>
    <w:rsid w:val="6FDFEB01"/>
    <w:rsid w:val="7792E0E8"/>
    <w:rsid w:val="77EE5749"/>
    <w:rsid w:val="7BF7226F"/>
    <w:rsid w:val="7DA6BB26"/>
    <w:rsid w:val="7EDB0AD1"/>
    <w:rsid w:val="7F2B95CE"/>
    <w:rsid w:val="7F737DF6"/>
    <w:rsid w:val="7FBFA8D3"/>
    <w:rsid w:val="7FEA53A1"/>
    <w:rsid w:val="7FF887C5"/>
    <w:rsid w:val="B18F385F"/>
    <w:rsid w:val="B37E949F"/>
    <w:rsid w:val="BCF7FEFC"/>
    <w:rsid w:val="BEDD1F0D"/>
    <w:rsid w:val="BFDD4E8A"/>
    <w:rsid w:val="BFEE7CE1"/>
    <w:rsid w:val="BFFA2FDA"/>
    <w:rsid w:val="CD5AE0F0"/>
    <w:rsid w:val="CDFE3084"/>
    <w:rsid w:val="DD978F87"/>
    <w:rsid w:val="DF7BB468"/>
    <w:rsid w:val="E65F7351"/>
    <w:rsid w:val="F7FEA7C1"/>
    <w:rsid w:val="FDFFF643"/>
    <w:rsid w:val="FED5C64C"/>
    <w:rsid w:val="FEEFF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1441</Words>
  <Characters>1521</Characters>
  <Lines>2</Lines>
  <Paragraphs>1</Paragraphs>
  <TotalTime>133</TotalTime>
  <ScaleCrop>false</ScaleCrop>
  <LinksUpToDate>false</LinksUpToDate>
  <CharactersWithSpaces>1532</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2019-09-23T00:35:00Z</dcterms:created>
  <dc:creator>CN=李小鹏/OU=办公室/O=CZCE</dc:creator>
  <cp:lastModifiedBy>张雅杰</cp:lastModifiedBy>
  <cp:lastPrinted>2025-07-12T17:35:00Z</cp:lastPrinted>
  <dcterms:modified xsi:type="dcterms:W3CDTF">2025-07-08T19:40:29Z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362FF6D5EDB34C1783FC1EABE8F00D35</vt:lpwstr>
  </property>
</Properties>
</file>